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196DD">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附件1：</w:t>
      </w:r>
    </w:p>
    <w:p w14:paraId="3B1D273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528C566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3A9F80B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445BA36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6441DEC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27B5B00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1DD0812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704262D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45F7A56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39B40E4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lang w:val="en-US" w:eastAsia="zh-CN"/>
        </w:rPr>
        <w:t>黄山市</w:t>
      </w:r>
      <w:r>
        <w:rPr>
          <w:rFonts w:hint="eastAsia" w:ascii="黑体" w:hAnsi="黑体" w:eastAsia="黑体" w:cs="黑体"/>
          <w:color w:val="auto"/>
          <w:sz w:val="44"/>
          <w:szCs w:val="44"/>
          <w:highlight w:val="none"/>
        </w:rPr>
        <w:t>灵活就业人员缴存使用住房公积金协议</w:t>
      </w:r>
    </w:p>
    <w:p w14:paraId="24DB537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69BBC6C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76B2060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12009F9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60B15A3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2DF0106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2058A41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1B570C1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03759F6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7E19B0A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4CAC1BE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3F127F2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6B49422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6B1315A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502F820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38DD039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50FD6B6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color w:val="auto"/>
          <w:sz w:val="32"/>
          <w:szCs w:val="32"/>
          <w:highlight w:val="none"/>
        </w:rPr>
      </w:pPr>
      <w:r>
        <w:rPr>
          <w:rFonts w:hint="eastAsia" w:ascii="宋体" w:hAnsi="宋体" w:eastAsia="宋体" w:cs="宋体"/>
          <w:color w:val="auto"/>
          <w:sz w:val="32"/>
          <w:szCs w:val="32"/>
          <w:highlight w:val="none"/>
          <w:u w:val="single"/>
          <w:lang w:val="en-US" w:eastAsia="zh-CN"/>
        </w:rPr>
        <w:t xml:space="preserve">  黄山市住房公积金管理中心</w:t>
      </w:r>
      <w:r>
        <w:rPr>
          <w:rFonts w:hint="eastAsia" w:ascii="黑体" w:hAnsi="黑体" w:eastAsia="黑体" w:cs="黑体"/>
          <w:color w:val="auto"/>
          <w:sz w:val="32"/>
          <w:szCs w:val="32"/>
          <w:highlight w:val="none"/>
          <w:u w:val="single"/>
          <w:lang w:val="en-US" w:eastAsia="zh-CN"/>
        </w:rPr>
        <w:t xml:space="preserve">  </w:t>
      </w:r>
      <w:r>
        <w:rPr>
          <w:rFonts w:hint="eastAsia" w:ascii="黑体" w:hAnsi="黑体" w:eastAsia="黑体" w:cs="黑体"/>
          <w:color w:val="auto"/>
          <w:sz w:val="32"/>
          <w:szCs w:val="32"/>
          <w:highlight w:val="none"/>
        </w:rPr>
        <w:t>制</w:t>
      </w:r>
    </w:p>
    <w:p w14:paraId="3D209F4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u w:val="single"/>
          <w:lang w:val="en-US" w:eastAsia="zh-CN"/>
        </w:rPr>
        <w:t xml:space="preserve">        </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rPr>
        <w:t xml:space="preserve">      </w:t>
      </w:r>
      <w:r>
        <w:rPr>
          <w:rFonts w:hint="eastAsia" w:ascii="黑体" w:hAnsi="黑体" w:eastAsia="黑体" w:cs="黑体"/>
          <w:color w:val="auto"/>
          <w:sz w:val="32"/>
          <w:szCs w:val="32"/>
          <w:highlight w:val="none"/>
        </w:rPr>
        <w:t>月</w:t>
      </w:r>
      <w:r>
        <w:rPr>
          <w:rFonts w:hint="eastAsia" w:ascii="黑体" w:hAnsi="黑体" w:eastAsia="黑体" w:cs="黑体"/>
          <w:color w:val="auto"/>
          <w:sz w:val="32"/>
          <w:szCs w:val="32"/>
          <w:highlight w:val="none"/>
          <w:u w:val="single"/>
        </w:rPr>
        <w:t xml:space="preserve">     </w:t>
      </w:r>
      <w:r>
        <w:rPr>
          <w:rFonts w:hint="eastAsia" w:ascii="黑体" w:hAnsi="黑体" w:eastAsia="黑体" w:cs="黑体"/>
          <w:color w:val="auto"/>
          <w:sz w:val="32"/>
          <w:szCs w:val="32"/>
          <w:highlight w:val="none"/>
        </w:rPr>
        <w:t>日</w:t>
      </w:r>
    </w:p>
    <w:p w14:paraId="23B918C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545D4BD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63396E5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0BC3B87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566C9BF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highlight w:val="none"/>
        </w:rPr>
      </w:pPr>
    </w:p>
    <w:p w14:paraId="7F61C35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_GBK" w:hAnsi="方正小标宋_GBK" w:eastAsia="方正小标宋_GBK" w:cs="方正小标宋_GBK"/>
          <w:color w:val="auto"/>
          <w:sz w:val="32"/>
          <w:szCs w:val="32"/>
          <w:highlight w:val="none"/>
        </w:rPr>
      </w:pPr>
    </w:p>
    <w:p w14:paraId="392FEE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使 用 须 知</w:t>
      </w:r>
    </w:p>
    <w:p w14:paraId="58355CB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p>
    <w:p w14:paraId="3FF7953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一 、本协议供灵活就业人员参加住房公积金制度，与住房公积金管理中心签订缴存使用协议时使用。</w:t>
      </w:r>
    </w:p>
    <w:p w14:paraId="0E69AC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二 、住房公积金管理中心与灵活就业人员就参加住房公积金制度的相关事项协商一致后，应签订缴存使用协议。</w:t>
      </w:r>
    </w:p>
    <w:p w14:paraId="462F9A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三 、住房公积金管理中心应当向灵活就业人员提示住房公积金缴存、提取、贷款等事项，灵活就业人员应当按照住房公积金管理中心的要求如实填写个人情况，提供相关证明材料。</w:t>
      </w:r>
    </w:p>
    <w:p w14:paraId="777AC90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四 、本协议中与灵活就业人员有重大利害关系的条款以加粗加下划线的方式进行特别提示，灵活就业人员应当认真阅读并确保已完全理解上述条款。住房公积金管理中心应当按照灵活就业人员的要求对上述条款进行解释。</w:t>
      </w:r>
    </w:p>
    <w:p w14:paraId="61681CC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五 、缴存使用协议可采用纸质或电子方式订立。如采用纸质方式，应使用黑色、蓝色签字笔填写和签字，字迹清楚，不得涂改。确需涂改的，应由双方在涂改处签字或盖章确认。如采用电子方式，电子签名及盖章方式应符合《中华人民共和国电子签名法》第十三条之规定。</w:t>
      </w:r>
    </w:p>
    <w:p w14:paraId="47BA7E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六 、依法签订的缴存使用协议具有法律效力，双方应按照协议约定全面履行各自义务。</w:t>
      </w:r>
    </w:p>
    <w:p w14:paraId="7BC5A23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p>
    <w:p w14:paraId="05DE7CB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p>
    <w:p w14:paraId="796370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p>
    <w:p w14:paraId="50A718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p>
    <w:p w14:paraId="12943B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p>
    <w:p w14:paraId="45469B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p>
    <w:p w14:paraId="704B61F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p>
    <w:p w14:paraId="6E6C7B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p>
    <w:p w14:paraId="4E34AA1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p>
    <w:p w14:paraId="73AA2B4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p>
    <w:p w14:paraId="5D56DB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p>
    <w:p w14:paraId="1D35C18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p>
    <w:p w14:paraId="4439BA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p>
    <w:p w14:paraId="34DC253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p>
    <w:p w14:paraId="4E92A5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甲方(姓名):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6F016A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证件类型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17C1A9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证件号: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21AF07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手机号: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105612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7941CC3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rPr>
      </w:pPr>
    </w:p>
    <w:p w14:paraId="271E88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val="en-US" w:eastAsia="zh-CN"/>
        </w:rPr>
        <w:t xml:space="preserve">  黄山市住房公积金管理中心                </w:t>
      </w:r>
      <w:r>
        <w:rPr>
          <w:rFonts w:hint="eastAsia" w:ascii="宋体" w:hAnsi="宋体" w:eastAsia="宋体" w:cs="宋体"/>
          <w:color w:val="auto"/>
          <w:sz w:val="24"/>
          <w:szCs w:val="24"/>
          <w:highlight w:val="none"/>
        </w:rPr>
        <w:t xml:space="preserve">                                               </w:t>
      </w:r>
    </w:p>
    <w:p w14:paraId="3B3B140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27BAAE3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14:paraId="74CB196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为明确甲乙双方的权利和义务，按照</w:t>
      </w:r>
      <w:r>
        <w:rPr>
          <w:rFonts w:hint="eastAsia" w:ascii="宋体" w:hAnsi="宋体" w:eastAsia="宋体" w:cs="宋体"/>
          <w:color w:val="auto"/>
          <w:sz w:val="24"/>
          <w:szCs w:val="24"/>
          <w:highlight w:val="none"/>
          <w:lang w:eastAsia="zh-CN"/>
        </w:rPr>
        <w:t>《黄山市灵活就业人员参加住房公积金制度管理办法（试行）》</w:t>
      </w:r>
      <w:r>
        <w:rPr>
          <w:rFonts w:hint="eastAsia" w:ascii="宋体" w:hAnsi="宋体" w:eastAsia="宋体" w:cs="宋体"/>
          <w:color w:val="auto"/>
          <w:sz w:val="24"/>
          <w:szCs w:val="24"/>
          <w:highlight w:val="none"/>
        </w:rPr>
        <w:t>《黄山市</w:t>
      </w:r>
      <w:bookmarkStart w:id="4" w:name="_GoBack"/>
      <w:bookmarkEnd w:id="4"/>
      <w:r>
        <w:rPr>
          <w:rFonts w:hint="eastAsia" w:ascii="宋体" w:hAnsi="宋体" w:eastAsia="宋体" w:cs="宋体"/>
          <w:color w:val="auto"/>
          <w:sz w:val="24"/>
          <w:szCs w:val="24"/>
          <w:highlight w:val="none"/>
        </w:rPr>
        <w:t>灵活就业人员参加住房公积金制度实施细则》等相关规定，</w:t>
      </w:r>
      <w:r>
        <w:rPr>
          <w:rFonts w:hint="eastAsia" w:ascii="宋体" w:hAnsi="宋体" w:eastAsia="宋体" w:cs="宋体"/>
          <w:color w:val="auto"/>
          <w:sz w:val="24"/>
          <w:szCs w:val="24"/>
          <w:highlight w:val="none"/>
          <w:lang w:eastAsia="zh-CN"/>
        </w:rPr>
        <w:t>达成</w:t>
      </w:r>
      <w:r>
        <w:rPr>
          <w:rFonts w:hint="eastAsia" w:ascii="宋体" w:hAnsi="宋体" w:eastAsia="宋体" w:cs="宋体"/>
          <w:color w:val="auto"/>
          <w:sz w:val="24"/>
          <w:szCs w:val="24"/>
          <w:highlight w:val="none"/>
        </w:rPr>
        <w:t>如下协议，以供甲乙双方共同遵守。</w:t>
      </w:r>
    </w:p>
    <w:p w14:paraId="11FAD09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一、缴存资格</w:t>
      </w:r>
    </w:p>
    <w:p w14:paraId="0828D50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第一条</w:t>
      </w:r>
      <w:r>
        <w:rPr>
          <w:rFonts w:hint="eastAsia" w:ascii="宋体" w:hAnsi="宋体" w:eastAsia="宋体" w:cs="宋体"/>
          <w:color w:val="auto"/>
          <w:sz w:val="24"/>
          <w:szCs w:val="24"/>
          <w:highlight w:val="none"/>
        </w:rPr>
        <w:t xml:space="preserve"> 甲方确认充分知晓并承诺完全符合下列住房公积金的缴存资格要求：</w:t>
      </w:r>
    </w:p>
    <w:p w14:paraId="7EF73D7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1.具备订立本协议的民事行为能力；</w:t>
      </w:r>
    </w:p>
    <w:p w14:paraId="0D6B04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2.为个体工商户、自由职业者、非全日制等灵活就业人员；</w:t>
      </w:r>
    </w:p>
    <w:p w14:paraId="5122C7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3.在全国范围内未开设住房公积金账户，或者原账户已经封存；</w:t>
      </w:r>
    </w:p>
    <w:p w14:paraId="53BA952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4.信用状况良好</w:t>
      </w:r>
      <w:r>
        <w:rPr>
          <w:rFonts w:hint="eastAsia" w:ascii="宋体" w:hAnsi="宋体" w:eastAsia="宋体" w:cs="宋体"/>
          <w:color w:val="auto"/>
          <w:sz w:val="24"/>
          <w:szCs w:val="24"/>
          <w:highlight w:val="none"/>
          <w:lang w:eastAsia="zh-CN"/>
        </w:rPr>
        <w:t>；</w:t>
      </w:r>
    </w:p>
    <w:p w14:paraId="4B05E8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5.甲方已充分阅读并认可《个人信息处理告知与授权》（附后），不再另行签订授权文书。</w:t>
      </w:r>
    </w:p>
    <w:p w14:paraId="26A23B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甲方承诺所提供的信息均真实、准确、完整、有效，自愿按本协议缴存住房公积金，并接受乙方的服务。</w:t>
      </w:r>
    </w:p>
    <w:p w14:paraId="6FDCF67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甲方在此同意，在协议订立和履行期间授权乙方核查所提交的缴存资格信息。</w:t>
      </w:r>
    </w:p>
    <w:p w14:paraId="0A5326B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二、住房公积金业务办理</w:t>
      </w:r>
    </w:p>
    <w:p w14:paraId="620D551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第二条</w:t>
      </w:r>
      <w:r>
        <w:rPr>
          <w:rFonts w:hint="eastAsia" w:ascii="宋体" w:hAnsi="宋体" w:eastAsia="宋体" w:cs="宋体"/>
          <w:color w:val="auto"/>
          <w:sz w:val="24"/>
          <w:szCs w:val="24"/>
          <w:highlight w:val="none"/>
        </w:rPr>
        <w:t xml:space="preserve"> 甲方可以通过线上服务渠道或业务网点办理缴存、提取、</w:t>
      </w:r>
      <w:r>
        <w:rPr>
          <w:rFonts w:hint="eastAsia" w:ascii="宋体" w:hAnsi="宋体" w:eastAsia="宋体" w:cs="宋体"/>
          <w:color w:val="auto"/>
          <w:sz w:val="24"/>
          <w:szCs w:val="24"/>
          <w:highlight w:val="none"/>
          <w:lang w:eastAsia="zh-CN"/>
        </w:rPr>
        <w:t>贷款和</w:t>
      </w:r>
      <w:r>
        <w:rPr>
          <w:rFonts w:hint="eastAsia" w:ascii="宋体" w:hAnsi="宋体" w:eastAsia="宋体" w:cs="宋体"/>
          <w:color w:val="auto"/>
          <w:sz w:val="24"/>
          <w:szCs w:val="24"/>
          <w:highlight w:val="none"/>
        </w:rPr>
        <w:t>变更等业务。存在下列情形之一时，乙方有权暂停办理或拒绝甲方的住房公积金业务申请：</w:t>
      </w:r>
    </w:p>
    <w:p w14:paraId="32227FA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1.因乙方需要核实甲方个人身份信息或缴存信息，要求甲方提供其他辅助材料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甲方拒绝提供；</w:t>
      </w:r>
    </w:p>
    <w:p w14:paraId="33F9BFE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2.甲方持伪造、变造证件办理业务；</w:t>
      </w:r>
    </w:p>
    <w:p w14:paraId="4AB2C8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3.甲方错误填写个人信息可能影响到本协议履行，经乙方通知仍不更正的，包括但不限于手机号为空号或已停机、住所为公共场所等</w:t>
      </w:r>
      <w:r>
        <w:rPr>
          <w:rFonts w:hint="eastAsia" w:ascii="宋体" w:hAnsi="宋体" w:eastAsia="宋体" w:cs="宋体"/>
          <w:color w:val="auto"/>
          <w:sz w:val="24"/>
          <w:szCs w:val="24"/>
          <w:highlight w:val="none"/>
          <w:lang w:eastAsia="zh-CN"/>
        </w:rPr>
        <w:t>；</w:t>
      </w:r>
    </w:p>
    <w:p w14:paraId="6BFF5E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4.其他违反</w:t>
      </w:r>
      <w:r>
        <w:rPr>
          <w:rFonts w:hint="eastAsia" w:ascii="宋体" w:hAnsi="宋体" w:eastAsia="宋体" w:cs="宋体"/>
          <w:color w:val="auto"/>
          <w:sz w:val="24"/>
          <w:szCs w:val="24"/>
          <w:highlight w:val="none"/>
          <w:lang w:eastAsia="zh-CN"/>
        </w:rPr>
        <w:t>《黄山市灵活就业人员参加住房公积金制度管理办法（试行）》</w:t>
      </w:r>
      <w:r>
        <w:rPr>
          <w:rFonts w:hint="eastAsia" w:ascii="宋体" w:hAnsi="宋体" w:eastAsia="宋体" w:cs="宋体"/>
          <w:color w:val="auto"/>
          <w:sz w:val="24"/>
          <w:szCs w:val="24"/>
          <w:highlight w:val="none"/>
        </w:rPr>
        <w:t>《黄山市灵活就业人员参加住房公积金制度实施细则》等规定的情形。</w:t>
      </w:r>
    </w:p>
    <w:p w14:paraId="0288277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(一)住房公积金缴存</w:t>
      </w:r>
    </w:p>
    <w:p w14:paraId="39B2ABF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第三条</w:t>
      </w:r>
      <w:r>
        <w:rPr>
          <w:rFonts w:hint="eastAsia" w:ascii="宋体" w:hAnsi="宋体" w:eastAsia="宋体" w:cs="宋体"/>
          <w:color w:val="auto"/>
          <w:sz w:val="24"/>
          <w:szCs w:val="24"/>
          <w:highlight w:val="none"/>
        </w:rPr>
        <w:t xml:space="preserve"> 甲方同意乙方为其开设个人住房公积金账户(以下简称"个人账户"), 并自行选定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银行作为缴存住房公积金的银行。</w:t>
      </w:r>
    </w:p>
    <w:p w14:paraId="021ECC7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第四条</w:t>
      </w:r>
      <w:r>
        <w:rPr>
          <w:rFonts w:hint="eastAsia" w:ascii="宋体" w:hAnsi="宋体" w:eastAsia="宋体" w:cs="宋体"/>
          <w:color w:val="auto"/>
          <w:sz w:val="24"/>
          <w:szCs w:val="24"/>
          <w:highlight w:val="none"/>
        </w:rPr>
        <w:t xml:space="preserve"> 甲方按照</w:t>
      </w:r>
      <w:r>
        <w:rPr>
          <w:rFonts w:hint="eastAsia" w:ascii="宋体" w:hAnsi="宋体" w:eastAsia="宋体" w:cs="宋体"/>
          <w:color w:val="auto"/>
          <w:sz w:val="24"/>
          <w:szCs w:val="24"/>
          <w:highlight w:val="none"/>
          <w:lang w:val="en-US" w:eastAsia="zh-CN"/>
        </w:rPr>
        <w:t>每</w:t>
      </w:r>
      <w:r>
        <w:rPr>
          <w:rFonts w:hint="eastAsia" w:ascii="宋体" w:hAnsi="宋体" w:eastAsia="宋体" w:cs="宋体"/>
          <w:color w:val="auto"/>
          <w:sz w:val="24"/>
          <w:szCs w:val="24"/>
          <w:highlight w:val="none"/>
        </w:rPr>
        <w:t>月等额缴存的方式进行缴存。</w:t>
      </w:r>
    </w:p>
    <w:p w14:paraId="39FC767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缴存基数</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元，缴存比例</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月缴存金额</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none"/>
          <w:lang w:val="en-US" w:eastAsia="zh-CN"/>
        </w:rPr>
        <w:t>。</w:t>
      </w:r>
    </w:p>
    <w:p w14:paraId="25A7944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第五条</w:t>
      </w:r>
      <w:r>
        <w:rPr>
          <w:rFonts w:hint="eastAsia" w:ascii="宋体" w:hAnsi="宋体" w:eastAsia="宋体" w:cs="宋体"/>
          <w:color w:val="auto"/>
          <w:sz w:val="24"/>
          <w:szCs w:val="24"/>
          <w:highlight w:val="none"/>
        </w:rPr>
        <w:t xml:space="preserve"> 甲方的</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rPr>
        <w:t>缴存金额不得低于</w:t>
      </w:r>
      <w:bookmarkStart w:id="0" w:name="OLE_LINK1"/>
      <w:r>
        <w:rPr>
          <w:rFonts w:hint="eastAsia" w:ascii="宋体" w:hAnsi="宋体" w:eastAsia="宋体" w:cs="宋体"/>
          <w:color w:val="auto"/>
          <w:sz w:val="24"/>
          <w:szCs w:val="24"/>
          <w:highlight w:val="none"/>
        </w:rPr>
        <w:t>乙方依据相关规定确定的最低</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rPr>
        <w:t>缴存金额</w:t>
      </w:r>
      <w:r>
        <w:rPr>
          <w:rFonts w:hint="eastAsia" w:ascii="宋体" w:hAnsi="宋体" w:eastAsia="宋体" w:cs="宋体"/>
          <w:color w:val="auto"/>
          <w:sz w:val="24"/>
          <w:szCs w:val="24"/>
          <w:highlight w:val="none"/>
          <w:lang w:eastAsia="zh-CN"/>
        </w:rPr>
        <w:t>，</w:t>
      </w:r>
      <w:bookmarkEnd w:id="0"/>
      <w:r>
        <w:rPr>
          <w:rFonts w:hint="eastAsia" w:ascii="宋体" w:hAnsi="宋体" w:eastAsia="宋体" w:cs="宋体"/>
          <w:color w:val="auto"/>
          <w:sz w:val="24"/>
          <w:szCs w:val="24"/>
          <w:highlight w:val="none"/>
          <w:lang w:val="en-US" w:eastAsia="zh-CN"/>
        </w:rPr>
        <w:t>不得高于</w:t>
      </w:r>
      <w:r>
        <w:rPr>
          <w:rFonts w:hint="eastAsia" w:ascii="宋体" w:hAnsi="宋体" w:eastAsia="宋体" w:cs="宋体"/>
          <w:color w:val="auto"/>
          <w:sz w:val="24"/>
          <w:szCs w:val="24"/>
          <w:highlight w:val="none"/>
        </w:rPr>
        <w:t>乙方依据相关规定确定的最</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rPr>
        <w:t>缴存金额</w:t>
      </w:r>
      <w:r>
        <w:rPr>
          <w:rFonts w:hint="eastAsia" w:ascii="宋体" w:hAnsi="宋体" w:eastAsia="宋体" w:cs="宋体"/>
          <w:color w:val="auto"/>
          <w:sz w:val="24"/>
          <w:szCs w:val="24"/>
          <w:highlight w:val="none"/>
          <w:lang w:eastAsia="zh-CN"/>
        </w:rPr>
        <w:t>。</w:t>
      </w:r>
    </w:p>
    <w:p w14:paraId="20A8C69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第六条</w:t>
      </w:r>
      <w:r>
        <w:rPr>
          <w:rFonts w:hint="eastAsia" w:ascii="宋体" w:hAnsi="宋体" w:eastAsia="宋体" w:cs="宋体"/>
          <w:color w:val="auto"/>
          <w:sz w:val="24"/>
          <w:szCs w:val="24"/>
          <w:highlight w:val="none"/>
        </w:rPr>
        <w:t xml:space="preserve"> 甲方</w:t>
      </w:r>
      <w:r>
        <w:rPr>
          <w:rFonts w:hint="eastAsia" w:ascii="宋体" w:hAnsi="宋体" w:eastAsia="宋体" w:cs="宋体"/>
          <w:color w:val="auto"/>
          <w:sz w:val="24"/>
          <w:szCs w:val="24"/>
          <w:highlight w:val="none"/>
          <w:lang w:eastAsia="zh-CN"/>
        </w:rPr>
        <w:t>应按照</w:t>
      </w:r>
      <w:r>
        <w:rPr>
          <w:rFonts w:hint="eastAsia" w:ascii="宋体" w:hAnsi="宋体" w:eastAsia="宋体" w:cs="宋体"/>
          <w:color w:val="auto"/>
          <w:sz w:val="24"/>
          <w:szCs w:val="24"/>
          <w:highlight w:val="none"/>
        </w:rPr>
        <w:t>银行托收方式缴存住房公积金</w:t>
      </w:r>
      <w:r>
        <w:rPr>
          <w:rFonts w:hint="eastAsia" w:ascii="宋体" w:hAnsi="宋体" w:eastAsia="宋体" w:cs="宋体"/>
          <w:color w:val="auto"/>
          <w:sz w:val="24"/>
          <w:szCs w:val="24"/>
          <w:highlight w:val="none"/>
          <w:lang w:val="en-US" w:eastAsia="zh-CN"/>
        </w:rPr>
        <w:t>。</w:t>
      </w:r>
    </w:p>
    <w:p w14:paraId="550F1F8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甲方需在</w:t>
      </w:r>
      <w:r>
        <w:rPr>
          <w:rFonts w:hint="eastAsia" w:ascii="宋体" w:hAnsi="宋体" w:eastAsia="宋体" w:cs="宋体"/>
          <w:color w:val="auto"/>
          <w:sz w:val="24"/>
          <w:szCs w:val="24"/>
          <w:highlight w:val="none"/>
          <w:lang w:val="en-US" w:eastAsia="zh-CN"/>
        </w:rPr>
        <w:t>每月15</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前将应缴存的住房公积金足额存入以下指定账户，并授权开户银行自当月</w:t>
      </w:r>
      <w:r>
        <w:rPr>
          <w:rFonts w:hint="eastAsia" w:ascii="宋体" w:hAnsi="宋体" w:eastAsia="宋体" w:cs="宋体"/>
          <w:color w:val="auto"/>
          <w:sz w:val="24"/>
          <w:szCs w:val="24"/>
          <w:highlight w:val="none"/>
          <w:lang w:val="en-US" w:eastAsia="zh-CN"/>
        </w:rPr>
        <w:t>或次月</w:t>
      </w:r>
      <w:r>
        <w:rPr>
          <w:rFonts w:hint="eastAsia" w:ascii="宋体" w:hAnsi="宋体" w:eastAsia="宋体" w:cs="宋体"/>
          <w:color w:val="auto"/>
          <w:sz w:val="24"/>
          <w:szCs w:val="24"/>
          <w:highlight w:val="none"/>
        </w:rPr>
        <w:t>起按照乙方的指令从甲方账户中扣款。</w:t>
      </w:r>
    </w:p>
    <w:p w14:paraId="4059B8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账户户名：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7F29EB0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7873EF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161B1CF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第七条</w:t>
      </w:r>
      <w:r>
        <w:rPr>
          <w:rFonts w:hint="eastAsia" w:ascii="宋体" w:hAnsi="宋体" w:eastAsia="宋体" w:cs="宋体"/>
          <w:color w:val="auto"/>
          <w:sz w:val="24"/>
          <w:szCs w:val="24"/>
          <w:highlight w:val="none"/>
        </w:rPr>
        <w:t xml:space="preserve"> 因甲方指定银行账户被冻结、账户余额小于当期应扣款额等原因导致缴存失败的，甲方可在当月最后一</w:t>
      </w:r>
      <w:r>
        <w:rPr>
          <w:rFonts w:hint="eastAsia" w:ascii="宋体" w:hAnsi="宋体" w:eastAsia="宋体" w:cs="宋体"/>
          <w:color w:val="auto"/>
          <w:sz w:val="24"/>
          <w:szCs w:val="24"/>
          <w:highlight w:val="none"/>
          <w:lang w:val="en-US" w:eastAsia="zh-CN"/>
        </w:rPr>
        <w:t>天</w:t>
      </w:r>
      <w:r>
        <w:rPr>
          <w:rFonts w:hint="eastAsia" w:ascii="宋体" w:hAnsi="宋体" w:eastAsia="宋体" w:cs="宋体"/>
          <w:color w:val="auto"/>
          <w:sz w:val="24"/>
          <w:szCs w:val="24"/>
          <w:highlight w:val="none"/>
          <w:lang w:eastAsia="zh-CN"/>
        </w:rPr>
        <w:t>完成缴存</w:t>
      </w:r>
      <w:r>
        <w:rPr>
          <w:rFonts w:hint="eastAsia" w:ascii="宋体" w:hAnsi="宋体" w:eastAsia="宋体" w:cs="宋体"/>
          <w:color w:val="auto"/>
          <w:sz w:val="24"/>
          <w:szCs w:val="24"/>
          <w:highlight w:val="none"/>
        </w:rPr>
        <w:t>，缴存成功并计入个人账户后，缴存金额计入</w:t>
      </w:r>
      <w:r>
        <w:rPr>
          <w:rFonts w:hint="eastAsia" w:ascii="宋体" w:hAnsi="宋体" w:eastAsia="宋体" w:cs="宋体"/>
          <w:color w:val="auto"/>
          <w:sz w:val="24"/>
          <w:szCs w:val="24"/>
          <w:highlight w:val="none"/>
          <w:lang w:eastAsia="zh-CN"/>
        </w:rPr>
        <w:t>当月汇缴</w:t>
      </w:r>
      <w:r>
        <w:rPr>
          <w:rFonts w:hint="eastAsia" w:ascii="宋体" w:hAnsi="宋体" w:eastAsia="宋体" w:cs="宋体"/>
          <w:color w:val="auto"/>
          <w:sz w:val="24"/>
          <w:szCs w:val="24"/>
          <w:highlight w:val="none"/>
        </w:rPr>
        <w:t>金额。</w:t>
      </w:r>
    </w:p>
    <w:p w14:paraId="4578A3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甲方未在前述时间段内</w:t>
      </w:r>
      <w:r>
        <w:rPr>
          <w:rFonts w:hint="eastAsia" w:ascii="宋体" w:hAnsi="宋体" w:eastAsia="宋体" w:cs="宋体"/>
          <w:color w:val="auto"/>
          <w:sz w:val="24"/>
          <w:szCs w:val="24"/>
          <w:highlight w:val="none"/>
          <w:lang w:val="en-US" w:eastAsia="zh-CN"/>
        </w:rPr>
        <w:t>完成缴存</w:t>
      </w:r>
      <w:r>
        <w:rPr>
          <w:rFonts w:hint="eastAsia" w:ascii="宋体" w:hAnsi="宋体" w:eastAsia="宋体" w:cs="宋体"/>
          <w:color w:val="auto"/>
          <w:sz w:val="24"/>
          <w:szCs w:val="24"/>
          <w:highlight w:val="none"/>
        </w:rPr>
        <w:t>的，其连续缴存时间自重新缴存之日起重新计算。</w:t>
      </w:r>
    </w:p>
    <w:p w14:paraId="781D386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第八条</w:t>
      </w:r>
      <w:r>
        <w:rPr>
          <w:rFonts w:hint="eastAsia" w:ascii="宋体" w:hAnsi="宋体" w:eastAsia="宋体" w:cs="宋体"/>
          <w:color w:val="auto"/>
          <w:sz w:val="24"/>
          <w:szCs w:val="24"/>
          <w:highlight w:val="none"/>
        </w:rPr>
        <w:t xml:space="preserve"> 如因甲方原因导致未按时、足额缴存，由此对甲方权益产生不利影响的，由甲方自行承担相应的法律后果。</w:t>
      </w:r>
    </w:p>
    <w:p w14:paraId="34B094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甲方依据本协议第四条缴存的，连续3个月未足额缴存住房公积金的，乙方有权封存甲方个人账户</w:t>
      </w: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highlight w:val="none"/>
          <w:u w:val="single"/>
        </w:rPr>
        <w:t>甲方对此明确知晓并同意。</w:t>
      </w:r>
      <w:r>
        <w:rPr>
          <w:rFonts w:hint="eastAsia" w:ascii="宋体" w:hAnsi="宋体" w:eastAsia="宋体" w:cs="宋体"/>
          <w:color w:val="auto"/>
          <w:sz w:val="24"/>
          <w:szCs w:val="24"/>
          <w:highlight w:val="none"/>
        </w:rPr>
        <w:t xml:space="preserve">  </w:t>
      </w:r>
    </w:p>
    <w:p w14:paraId="77B22CA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color w:val="auto"/>
          <w:sz w:val="24"/>
          <w:szCs w:val="24"/>
          <w:highlight w:val="none"/>
        </w:rPr>
        <w:t xml:space="preserve"> 甲方缴存的住房公积金自存入个人账户之日起按照国家规定的住房公积金账户存款利率计息。</w:t>
      </w:r>
    </w:p>
    <w:p w14:paraId="2265E55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color w:val="auto"/>
          <w:sz w:val="24"/>
          <w:szCs w:val="24"/>
          <w:highlight w:val="none"/>
        </w:rPr>
        <w:t xml:space="preserve"> 因甲方原因不能正常缴存住房公积金的，甲方可以向乙方申请封存个人账户。</w:t>
      </w:r>
    </w:p>
    <w:p w14:paraId="309B59D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依本协议第八</w:t>
      </w:r>
      <w:r>
        <w:rPr>
          <w:rFonts w:hint="eastAsia" w:ascii="宋体" w:hAnsi="宋体" w:eastAsia="宋体" w:cs="宋体"/>
          <w:color w:val="auto"/>
          <w:sz w:val="24"/>
          <w:szCs w:val="24"/>
          <w:highlight w:val="none"/>
          <w:lang w:val="en-US" w:eastAsia="zh-CN"/>
        </w:rPr>
        <w:t>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第</w:t>
      </w:r>
      <w:r>
        <w:rPr>
          <w:rFonts w:hint="eastAsia" w:ascii="宋体" w:hAnsi="宋体" w:eastAsia="宋体" w:cs="宋体"/>
          <w:color w:val="auto"/>
          <w:sz w:val="24"/>
          <w:szCs w:val="24"/>
          <w:highlight w:val="none"/>
        </w:rPr>
        <w:t>十条约定个人账户封存的，甲方可以向乙方申请启封个人账户并继续缴存，甲方连续缴存时间按本协议第七条认定，累计缴存时间自启封之日起继续计算。</w:t>
      </w:r>
    </w:p>
    <w:p w14:paraId="2660C13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第十一条</w:t>
      </w:r>
      <w:r>
        <w:rPr>
          <w:rFonts w:hint="eastAsia" w:ascii="宋体" w:hAnsi="宋体" w:eastAsia="宋体" w:cs="宋体"/>
          <w:color w:val="auto"/>
          <w:sz w:val="24"/>
          <w:szCs w:val="24"/>
          <w:highlight w:val="none"/>
        </w:rPr>
        <w:t xml:space="preserve"> 甲方由个人缴存转变为单位代扣代缴方式缴存或个人情况发生变更后不再符合本协议第一条所约定的缴存资格的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应当在30</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内通知乙方并向乙方申请封存个人账户。甲方可以按照本协议约定申请提取个人账户内余额。甲方未履行本条约定的通知或申请封存个人账户义务的，乙方有权封存甲方个人账户或者采取其他合理、必要的措施。</w:t>
      </w:r>
    </w:p>
    <w:p w14:paraId="7DC621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甲方由个人缴存转变为单位代扣代缴方式缴存的，或由单位代扣代缴方式缴存转变为个人缴存的，</w:t>
      </w:r>
      <w:r>
        <w:rPr>
          <w:rFonts w:hint="eastAsia" w:ascii="宋体" w:hAnsi="宋体" w:eastAsia="宋体" w:cs="宋体"/>
          <w:color w:val="auto"/>
          <w:sz w:val="24"/>
          <w:szCs w:val="24"/>
          <w:highlight w:val="none"/>
          <w:lang w:val="en-US" w:eastAsia="zh-CN"/>
        </w:rPr>
        <w:t>中间没有断缴的，</w:t>
      </w:r>
      <w:r>
        <w:rPr>
          <w:rFonts w:hint="eastAsia" w:ascii="宋体" w:hAnsi="宋体" w:eastAsia="宋体" w:cs="宋体"/>
          <w:color w:val="auto"/>
          <w:sz w:val="24"/>
          <w:szCs w:val="24"/>
          <w:highlight w:val="none"/>
        </w:rPr>
        <w:t>不影响其贷款权益，不影响其连续缴存时间的计算，累计缴存时间、缴存金额、账户余额可合并计算。</w:t>
      </w:r>
    </w:p>
    <w:p w14:paraId="082B5C7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第十二条</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lang w:val="en-US" w:eastAsia="zh-CN"/>
        </w:rPr>
        <w:t>申请并</w:t>
      </w:r>
      <w:r>
        <w:rPr>
          <w:rFonts w:hint="eastAsia" w:ascii="宋体" w:hAnsi="宋体" w:eastAsia="宋体" w:cs="宋体"/>
          <w:color w:val="auto"/>
          <w:sz w:val="24"/>
          <w:szCs w:val="24"/>
          <w:highlight w:val="none"/>
          <w:lang w:eastAsia="zh-CN"/>
        </w:rPr>
        <w:t>获得</w:t>
      </w:r>
      <w:r>
        <w:rPr>
          <w:rFonts w:hint="eastAsia" w:ascii="宋体" w:hAnsi="宋体" w:eastAsia="宋体" w:cs="宋体"/>
          <w:color w:val="auto"/>
          <w:sz w:val="24"/>
          <w:szCs w:val="24"/>
          <w:highlight w:val="none"/>
        </w:rPr>
        <w:t>住房公积金贷款后，应继续按月缴存住房公积金，</w:t>
      </w:r>
      <w:r>
        <w:rPr>
          <w:rFonts w:hint="eastAsia" w:ascii="宋体" w:hAnsi="宋体" w:eastAsia="宋体" w:cs="宋体"/>
          <w:b w:val="0"/>
          <w:bCs w:val="0"/>
          <w:color w:val="auto"/>
          <w:sz w:val="24"/>
          <w:szCs w:val="24"/>
          <w:highlight w:val="none"/>
        </w:rPr>
        <w:t>月缴存额不得低于住房公积金贷款月还款额</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贷款未</w:t>
      </w:r>
      <w:r>
        <w:rPr>
          <w:rFonts w:hint="eastAsia" w:ascii="宋体" w:hAnsi="宋体" w:eastAsia="宋体" w:cs="宋体"/>
          <w:color w:val="auto"/>
          <w:sz w:val="24"/>
          <w:szCs w:val="24"/>
          <w:highlight w:val="none"/>
        </w:rPr>
        <w:t>结清前，不得停缴</w:t>
      </w:r>
      <w:r>
        <w:rPr>
          <w:rFonts w:hint="eastAsia" w:ascii="宋体" w:hAnsi="宋体" w:eastAsia="宋体" w:cs="宋体"/>
          <w:color w:val="auto"/>
          <w:sz w:val="24"/>
          <w:szCs w:val="24"/>
          <w:highlight w:val="none"/>
          <w:lang w:eastAsia="zh-CN"/>
        </w:rPr>
        <w:t>或少缴</w:t>
      </w:r>
      <w:r>
        <w:rPr>
          <w:rFonts w:hint="eastAsia" w:ascii="宋体" w:hAnsi="宋体" w:eastAsia="宋体" w:cs="宋体"/>
          <w:color w:val="auto"/>
          <w:sz w:val="24"/>
          <w:szCs w:val="24"/>
          <w:highlight w:val="none"/>
        </w:rPr>
        <w:t>住房公积金</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u w:val="single"/>
        </w:rPr>
        <w:t>甲方对此明确知晓并同意。</w:t>
      </w:r>
    </w:p>
    <w:p w14:paraId="54C7BA6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eastAsia="zh-CN"/>
        </w:rPr>
        <w:t>第十三条</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甲方按照税收政策向有权机关申请在个人应纳税所得额中扣除住房公积金，乙方可根据甲方申请给予协助。乙方在此提示，甲方缴存的住房公积金能否在个人应纳税所得额中扣除，应由有权机关根据国家有关规定予以决定。</w:t>
      </w:r>
    </w:p>
    <w:p w14:paraId="1D56BDD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(二)住房公积金提取</w:t>
      </w:r>
    </w:p>
    <w:p w14:paraId="4039675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甲方符合</w:t>
      </w:r>
      <w:bookmarkStart w:id="1" w:name="OLE_LINK5"/>
      <w:r>
        <w:rPr>
          <w:rFonts w:hint="eastAsia" w:ascii="宋体" w:hAnsi="宋体" w:eastAsia="宋体" w:cs="宋体"/>
          <w:color w:val="auto"/>
          <w:sz w:val="24"/>
          <w:szCs w:val="24"/>
          <w:highlight w:val="none"/>
        </w:rPr>
        <w:t>《</w:t>
      </w:r>
      <w:bookmarkStart w:id="2" w:name="OLE_LINK2"/>
      <w:r>
        <w:rPr>
          <w:rFonts w:hint="eastAsia" w:ascii="宋体" w:hAnsi="宋体" w:eastAsia="宋体" w:cs="宋体"/>
          <w:color w:val="auto"/>
          <w:sz w:val="24"/>
          <w:szCs w:val="24"/>
          <w:highlight w:val="none"/>
        </w:rPr>
        <w:t>黄山市</w:t>
      </w:r>
      <w:bookmarkEnd w:id="2"/>
      <w:r>
        <w:rPr>
          <w:rFonts w:hint="eastAsia" w:ascii="宋体" w:hAnsi="宋体" w:eastAsia="宋体" w:cs="宋体"/>
          <w:color w:val="auto"/>
          <w:sz w:val="24"/>
          <w:szCs w:val="24"/>
          <w:highlight w:val="none"/>
        </w:rPr>
        <w:t>灵活就业人员参加住房公积金制度管理办法（试行）》</w:t>
      </w:r>
      <w:bookmarkEnd w:id="1"/>
      <w:r>
        <w:rPr>
          <w:rFonts w:hint="eastAsia" w:ascii="宋体" w:hAnsi="宋体" w:eastAsia="宋体" w:cs="宋体"/>
          <w:color w:val="auto"/>
          <w:sz w:val="24"/>
          <w:szCs w:val="24"/>
          <w:highlight w:val="none"/>
        </w:rPr>
        <w:t>《黄山市灵活就业人员参加住房公积金制度实施细则》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黄山市</w:t>
      </w:r>
      <w:r>
        <w:rPr>
          <w:rFonts w:hint="eastAsia" w:ascii="宋体" w:hAnsi="宋体" w:eastAsia="宋体" w:cs="宋体"/>
          <w:color w:val="auto"/>
          <w:sz w:val="24"/>
          <w:szCs w:val="24"/>
          <w:highlight w:val="none"/>
          <w:lang w:val="en-US" w:eastAsia="zh-CN"/>
        </w:rPr>
        <w:t>住房公积金提取管理办法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中规定的提取情形,可以向乙方申请提取其个人账户内的部分或者全部余额。</w:t>
      </w:r>
    </w:p>
    <w:p w14:paraId="1D781B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灵活就业人员个人住房公积金账户余额中以单位职工缴存方式缴存的住房公积金部分，提取时需按照我市单位职工相关规定办理。</w:t>
      </w:r>
    </w:p>
    <w:p w14:paraId="3B6E6B8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(三)住房公积金贷款</w:t>
      </w:r>
    </w:p>
    <w:p w14:paraId="3EBC13F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符合下列全部条件时，甲方可作为申请人，单独申请或与共同申请人共同申请住房公积金贷款：</w:t>
      </w:r>
    </w:p>
    <w:p w14:paraId="0C2C8C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1.甲方为具有完全民事行为能力的自然人；</w:t>
      </w:r>
    </w:p>
    <w:p w14:paraId="3EB0EB1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2.有按期偿还贷款本息的能力；</w:t>
      </w:r>
    </w:p>
    <w:p w14:paraId="54D0E9A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3.借款人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共同借款人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信用状况良好；</w:t>
      </w:r>
    </w:p>
    <w:p w14:paraId="306D0D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4.借款人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共同借款人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均无尚未结清的</w:t>
      </w:r>
      <w:r>
        <w:rPr>
          <w:rFonts w:hint="eastAsia" w:ascii="宋体" w:hAnsi="宋体" w:eastAsia="宋体" w:cs="宋体"/>
          <w:color w:val="auto"/>
          <w:sz w:val="24"/>
          <w:szCs w:val="24"/>
          <w:highlight w:val="none"/>
          <w:lang w:val="en-US" w:eastAsia="zh-CN"/>
        </w:rPr>
        <w:t>住房</w:t>
      </w:r>
      <w:r>
        <w:rPr>
          <w:rFonts w:hint="eastAsia" w:ascii="宋体" w:hAnsi="宋体" w:eastAsia="宋体" w:cs="宋体"/>
          <w:color w:val="auto"/>
          <w:sz w:val="24"/>
          <w:szCs w:val="24"/>
          <w:highlight w:val="none"/>
        </w:rPr>
        <w:t>公积金贷款；</w:t>
      </w:r>
    </w:p>
    <w:p w14:paraId="67B433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5.甲方个人账户正常，最近 6个月连续缴存住房公积金；</w:t>
      </w:r>
    </w:p>
    <w:p w14:paraId="08182B0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6.购房首付款不低于规定的比例；</w:t>
      </w:r>
    </w:p>
    <w:p w14:paraId="414294B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.同意并授权市公积金中心查询借款人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共同借款人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与办理贷款相关的信息和信用状况，并同意将个人信用信息（含不良信息）提供给国家金融信用信息基础数据库；</w:t>
      </w:r>
    </w:p>
    <w:p w14:paraId="36B073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.《住房公积金管理条例》</w:t>
      </w:r>
      <w:bookmarkStart w:id="3" w:name="OLE_LINK4"/>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黄山市住房公积金贷款管理办法</w:t>
      </w:r>
      <w:r>
        <w:rPr>
          <w:rFonts w:hint="eastAsia" w:ascii="宋体" w:hAnsi="宋体" w:eastAsia="宋体" w:cs="宋体"/>
          <w:color w:val="auto"/>
          <w:sz w:val="24"/>
          <w:szCs w:val="24"/>
          <w:highlight w:val="none"/>
          <w:lang w:eastAsia="zh-CN"/>
        </w:rPr>
        <w:t>》</w:t>
      </w:r>
      <w:bookmarkEnd w:id="3"/>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黄山市灵活就业人员参加住房公积金制度实施细则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规定的其他条件。</w:t>
      </w:r>
    </w:p>
    <w:p w14:paraId="2AE127D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甲方知晓并同意在申请住房公积金贷款时，按照乙方公布的材料 清单提供申请材料，经乙方审查符合政策后，可获得住房公积金贷款；乙方有权拒绝甲方不符合相关政策的贷款申请。</w:t>
      </w:r>
    </w:p>
    <w:p w14:paraId="616C0DD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甲方申请住房公积金贷款，依照申请贷款时的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黄山市住房公积金贷款管理办法</w:t>
      </w:r>
      <w:r>
        <w:rPr>
          <w:rFonts w:hint="eastAsia" w:ascii="宋体" w:hAnsi="宋体" w:eastAsia="宋体" w:cs="宋体"/>
          <w:color w:val="auto"/>
          <w:sz w:val="24"/>
          <w:szCs w:val="24"/>
          <w:highlight w:val="none"/>
          <w:lang w:eastAsia="zh-CN"/>
        </w:rPr>
        <w:t>》《黄山市灵活就业人员参加住房公积金制度管理办法（试行）》</w:t>
      </w:r>
      <w:r>
        <w:rPr>
          <w:rFonts w:hint="eastAsia" w:ascii="宋体" w:hAnsi="宋体" w:eastAsia="宋体" w:cs="宋体"/>
          <w:color w:val="auto"/>
          <w:sz w:val="24"/>
          <w:szCs w:val="24"/>
          <w:highlight w:val="none"/>
        </w:rPr>
        <w:t>《黄山市灵活就业人员参加住房公积金制度实施细则》中的规定执行。</w:t>
      </w:r>
    </w:p>
    <w:p w14:paraId="37B2B00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甲方的住房公积金贷款申请获得批准后，双方应另行订立《住房公积金个人住房贷款借款合同》，如本协议约定与《住房公积金个人住房贷款借款合同》约定不一致的，以《住房公积金个人住房贷款借款合同》约定为准。</w:t>
      </w:r>
    </w:p>
    <w:p w14:paraId="617C558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甲方</w:t>
      </w:r>
      <w:r>
        <w:rPr>
          <w:rFonts w:hint="eastAsia" w:ascii="宋体" w:hAnsi="宋体" w:eastAsia="宋体" w:cs="宋体"/>
          <w:color w:val="auto"/>
          <w:sz w:val="24"/>
          <w:szCs w:val="24"/>
          <w:highlight w:val="none"/>
          <w:lang w:val="en-US" w:eastAsia="zh-CN"/>
        </w:rPr>
        <w:t>申请</w:t>
      </w:r>
      <w:r>
        <w:rPr>
          <w:rFonts w:hint="eastAsia" w:ascii="宋体" w:hAnsi="宋体" w:eastAsia="宋体" w:cs="宋体"/>
          <w:color w:val="auto"/>
          <w:sz w:val="24"/>
          <w:szCs w:val="24"/>
          <w:highlight w:val="none"/>
        </w:rPr>
        <w:t>住房公积金贷款</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双方应</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签订《黄山市灵活就业人员委托按月冲还贷协议》，</w:t>
      </w:r>
      <w:r>
        <w:rPr>
          <w:rFonts w:hint="eastAsia" w:ascii="宋体" w:hAnsi="宋体" w:eastAsia="宋体" w:cs="宋体"/>
          <w:color w:val="auto"/>
          <w:sz w:val="24"/>
          <w:szCs w:val="24"/>
          <w:highlight w:val="none"/>
          <w:lang w:eastAsia="zh-CN"/>
        </w:rPr>
        <w:t>使用缴存额冲抵住房公积金贷款月还款额，</w:t>
      </w:r>
      <w:r>
        <w:rPr>
          <w:rFonts w:hint="eastAsia" w:ascii="宋体" w:hAnsi="宋体" w:eastAsia="宋体" w:cs="宋体"/>
          <w:color w:val="auto"/>
          <w:sz w:val="24"/>
          <w:szCs w:val="24"/>
          <w:highlight w:val="none"/>
        </w:rPr>
        <w:t>个人</w:t>
      </w:r>
      <w:r>
        <w:rPr>
          <w:rFonts w:hint="eastAsia" w:ascii="宋体" w:hAnsi="宋体" w:eastAsia="宋体" w:cs="宋体"/>
          <w:color w:val="auto"/>
          <w:sz w:val="24"/>
          <w:szCs w:val="24"/>
          <w:highlight w:val="none"/>
          <w:lang w:eastAsia="zh-CN"/>
        </w:rPr>
        <w:t>住房公积金</w:t>
      </w:r>
      <w:r>
        <w:rPr>
          <w:rFonts w:hint="eastAsia" w:ascii="宋体" w:hAnsi="宋体" w:eastAsia="宋体" w:cs="宋体"/>
          <w:color w:val="auto"/>
          <w:sz w:val="24"/>
          <w:szCs w:val="24"/>
          <w:highlight w:val="none"/>
        </w:rPr>
        <w:t>账户</w:t>
      </w:r>
      <w:r>
        <w:rPr>
          <w:rFonts w:hint="eastAsia" w:ascii="宋体" w:hAnsi="宋体" w:eastAsia="宋体" w:cs="宋体"/>
          <w:color w:val="auto"/>
          <w:sz w:val="24"/>
          <w:szCs w:val="24"/>
          <w:highlight w:val="none"/>
          <w:lang w:eastAsia="zh-CN"/>
        </w:rPr>
        <w:t>余额优先用于偿还住房公积金贷款本息。</w:t>
      </w:r>
    </w:p>
    <w:p w14:paraId="760A6B8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三、协议变更与终止</w:t>
      </w:r>
    </w:p>
    <w:p w14:paraId="0A5B86E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(一)协议变更</w:t>
      </w:r>
    </w:p>
    <w:p w14:paraId="61704D9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二十</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甲方可以向乙方申请变更缴存基数</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缴存比例，变更后的</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rPr>
        <w:t>缴存金额应符合本协议第五条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第十二条</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规</w:t>
      </w:r>
      <w:r>
        <w:rPr>
          <w:rFonts w:hint="eastAsia" w:ascii="宋体" w:hAnsi="宋体" w:eastAsia="宋体" w:cs="宋体"/>
          <w:color w:val="auto"/>
          <w:sz w:val="24"/>
          <w:szCs w:val="24"/>
          <w:highlight w:val="none"/>
        </w:rPr>
        <w:t>定。</w:t>
      </w:r>
    </w:p>
    <w:p w14:paraId="7376DA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甲方可以通过线上服务渠道或业务网点向乙方提出变更申请。</w:t>
      </w:r>
    </w:p>
    <w:p w14:paraId="3BDF111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二十一</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甲方的姓名、证件类型、证件号码、住所、手机号等信息发生变化的，应在信息发生变化之日起7日内通过线上服务渠道或业务网点申请变更。</w:t>
      </w:r>
    </w:p>
    <w:p w14:paraId="00F6F2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甲方未履行前款义务，由此产生的不利后果由甲方自行承担。</w:t>
      </w:r>
    </w:p>
    <w:p w14:paraId="7900747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二十二</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双方当事人协商一致，可通过书面形式变更本协议条款。</w:t>
      </w:r>
    </w:p>
    <w:p w14:paraId="3D4F79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因相关法律、法规、规章及其他政策变更，影响本协议履行的，乙方有权变 更本协议对应的条款。乙方变更本协议条款的，应当以合理方式通知甲方。如甲 方不同意变更，可在通知送达后7日内以书面方式通知乙方解除</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rPr>
        <w:t>，到期甲方 没有表示的，视为同意按照变更后的协议执行。</w:t>
      </w:r>
      <w:r>
        <w:rPr>
          <w:rFonts w:hint="eastAsia" w:ascii="宋体" w:hAnsi="宋体" w:eastAsia="宋体" w:cs="宋体"/>
          <w:b/>
          <w:bCs/>
          <w:color w:val="auto"/>
          <w:sz w:val="24"/>
          <w:szCs w:val="24"/>
          <w:highlight w:val="none"/>
          <w:u w:val="single"/>
        </w:rPr>
        <w:t>甲方对此明确知晓并同意。</w:t>
      </w:r>
      <w:r>
        <w:rPr>
          <w:rFonts w:hint="eastAsia" w:ascii="宋体" w:hAnsi="宋体" w:eastAsia="宋体" w:cs="宋体"/>
          <w:color w:val="auto"/>
          <w:sz w:val="24"/>
          <w:szCs w:val="24"/>
          <w:highlight w:val="none"/>
        </w:rPr>
        <w:t xml:space="preserve"> </w:t>
      </w:r>
    </w:p>
    <w:p w14:paraId="15AB509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（二）协议终止</w:t>
      </w:r>
    </w:p>
    <w:p w14:paraId="6986950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第二十</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双方协商一致，可解除本协议。</w:t>
      </w:r>
    </w:p>
    <w:p w14:paraId="533ED29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第二十</w:t>
      </w: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满足下列情形之一的，本协议自动终止，双方互不承担违约责任：</w:t>
      </w:r>
    </w:p>
    <w:p w14:paraId="16FC14F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甲方由个人缴存转变为单位代扣代缴方式缴存；</w:t>
      </w:r>
    </w:p>
    <w:p w14:paraId="204F51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甲方通过异地转移接续方式转出</w:t>
      </w:r>
      <w:r>
        <w:rPr>
          <w:rFonts w:hint="eastAsia" w:ascii="宋体" w:hAnsi="宋体" w:eastAsia="宋体" w:cs="宋体"/>
          <w:color w:val="auto"/>
          <w:sz w:val="24"/>
          <w:szCs w:val="24"/>
          <w:highlight w:val="none"/>
          <w:lang w:eastAsia="zh-CN"/>
        </w:rPr>
        <w:t>；</w:t>
      </w:r>
    </w:p>
    <w:p w14:paraId="6F114DB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相关法律、法规、规章或者其他政策变更致使本协议目的无法实现；</w:t>
      </w:r>
    </w:p>
    <w:p w14:paraId="77AF0BE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其他不可归责于当事人的原因致使本协议目的无法实现。</w:t>
      </w:r>
    </w:p>
    <w:p w14:paraId="7E7F18E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第二十</w:t>
      </w: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自开立个人账户之日起，甲方应在3个月内完成首笔住房公积金缴存，未在约定时间内完成首笔缴存且账户余额为零的，乙方有权解除本协议，并注销甲方的个人账户。  </w:t>
      </w:r>
    </w:p>
    <w:p w14:paraId="0235B9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乙方依</w:t>
      </w:r>
      <w:r>
        <w:rPr>
          <w:rFonts w:hint="eastAsia" w:ascii="宋体" w:hAnsi="宋体" w:eastAsia="宋体" w:cs="宋体"/>
          <w:color w:val="auto"/>
          <w:sz w:val="24"/>
          <w:szCs w:val="24"/>
          <w:highlight w:val="none"/>
          <w:lang w:eastAsia="zh-CN"/>
        </w:rPr>
        <w:t>前款</w:t>
      </w:r>
      <w:r>
        <w:rPr>
          <w:rFonts w:hint="eastAsia" w:ascii="宋体" w:hAnsi="宋体" w:eastAsia="宋体" w:cs="宋体"/>
          <w:color w:val="auto"/>
          <w:sz w:val="24"/>
          <w:szCs w:val="24"/>
          <w:highlight w:val="none"/>
        </w:rPr>
        <w:t>注销甲方个人账户的，应当以合理方式通知甲方。</w:t>
      </w:r>
      <w:r>
        <w:rPr>
          <w:rFonts w:hint="eastAsia" w:ascii="宋体" w:hAnsi="宋体" w:eastAsia="宋体" w:cs="宋体"/>
          <w:b/>
          <w:bCs/>
          <w:color w:val="auto"/>
          <w:sz w:val="24"/>
          <w:szCs w:val="24"/>
          <w:highlight w:val="none"/>
          <w:u w:val="single"/>
        </w:rPr>
        <w:t>甲方对此明确知晓并同意。</w:t>
      </w:r>
    </w:p>
    <w:p w14:paraId="63C33E6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第二十</w:t>
      </w: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甲方在本协议终止后，可以按照《黄山市灵活就业人员参加住房公积金制度实施细则》提取其依本协议约定缴存的余额，不再享有向乙方申请住房公积金贷款的权利。</w:t>
      </w:r>
    </w:p>
    <w:p w14:paraId="299225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甲方在</w:t>
      </w:r>
      <w:r>
        <w:rPr>
          <w:rFonts w:hint="eastAsia" w:ascii="宋体" w:hAnsi="宋体" w:eastAsia="宋体" w:cs="宋体"/>
          <w:color w:val="auto"/>
          <w:sz w:val="24"/>
          <w:szCs w:val="24"/>
          <w:highlight w:val="none"/>
          <w:lang w:eastAsia="zh-CN"/>
        </w:rPr>
        <w:t>个人账户</w:t>
      </w:r>
      <w:r>
        <w:rPr>
          <w:rFonts w:hint="eastAsia" w:ascii="宋体" w:hAnsi="宋体" w:eastAsia="宋体" w:cs="宋体"/>
          <w:color w:val="auto"/>
          <w:sz w:val="24"/>
          <w:szCs w:val="24"/>
          <w:highlight w:val="none"/>
        </w:rPr>
        <w:t>封存满6个月后仍未办理销户提取的，</w:t>
      </w:r>
      <w:r>
        <w:rPr>
          <w:rFonts w:hint="eastAsia" w:ascii="宋体" w:hAnsi="宋体" w:eastAsia="宋体" w:cs="宋体"/>
          <w:color w:val="auto"/>
          <w:sz w:val="24"/>
          <w:szCs w:val="24"/>
          <w:highlight w:val="none"/>
          <w:lang w:eastAsia="zh-CN"/>
        </w:rPr>
        <w:t>可</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视情况对灵活就业人员缴存账户采取集中</w:t>
      </w:r>
      <w:r>
        <w:rPr>
          <w:rFonts w:hint="eastAsia" w:ascii="宋体" w:hAnsi="宋体" w:eastAsia="宋体" w:cs="宋体"/>
          <w:color w:val="auto"/>
          <w:sz w:val="24"/>
          <w:szCs w:val="24"/>
          <w:highlight w:val="none"/>
        </w:rPr>
        <w:t>销户，销户提取本息转入</w:t>
      </w:r>
      <w:r>
        <w:rPr>
          <w:rFonts w:hint="eastAsia" w:ascii="宋体" w:hAnsi="宋体" w:eastAsia="宋体" w:cs="宋体"/>
          <w:color w:val="auto"/>
          <w:sz w:val="24"/>
          <w:szCs w:val="24"/>
          <w:highlight w:val="none"/>
          <w:lang w:eastAsia="zh-CN"/>
        </w:rPr>
        <w:t>甲方协议中</w:t>
      </w:r>
      <w:r>
        <w:rPr>
          <w:rFonts w:hint="eastAsia" w:ascii="宋体" w:hAnsi="宋体" w:eastAsia="宋体" w:cs="宋体"/>
          <w:color w:val="auto"/>
          <w:sz w:val="24"/>
          <w:szCs w:val="24"/>
          <w:highlight w:val="none"/>
        </w:rPr>
        <w:t>指定的银行账户</w:t>
      </w:r>
      <w:r>
        <w:rPr>
          <w:rFonts w:hint="eastAsia" w:ascii="宋体" w:hAnsi="宋体" w:eastAsia="宋体" w:cs="宋体"/>
          <w:color w:val="auto"/>
          <w:sz w:val="24"/>
          <w:szCs w:val="24"/>
          <w:highlight w:val="none"/>
          <w:lang w:eastAsia="zh-CN"/>
        </w:rPr>
        <w:t>。</w:t>
      </w:r>
    </w:p>
    <w:p w14:paraId="6A549A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乙方依</w:t>
      </w:r>
      <w:r>
        <w:rPr>
          <w:rFonts w:hint="eastAsia" w:ascii="宋体" w:hAnsi="宋体" w:eastAsia="宋体" w:cs="宋体"/>
          <w:color w:val="auto"/>
          <w:sz w:val="24"/>
          <w:szCs w:val="24"/>
          <w:highlight w:val="none"/>
          <w:lang w:eastAsia="zh-CN"/>
        </w:rPr>
        <w:t>前款对甲方个人账户做销户处理</w:t>
      </w:r>
      <w:r>
        <w:rPr>
          <w:rFonts w:hint="eastAsia" w:ascii="宋体" w:hAnsi="宋体" w:eastAsia="宋体" w:cs="宋体"/>
          <w:color w:val="auto"/>
          <w:sz w:val="24"/>
          <w:szCs w:val="24"/>
          <w:highlight w:val="none"/>
        </w:rPr>
        <w:t>的，应当以合理方式通知甲方。</w:t>
      </w:r>
      <w:r>
        <w:rPr>
          <w:rFonts w:hint="eastAsia" w:ascii="宋体" w:hAnsi="宋体" w:eastAsia="宋体" w:cs="宋体"/>
          <w:b/>
          <w:bCs/>
          <w:color w:val="auto"/>
          <w:sz w:val="24"/>
          <w:szCs w:val="24"/>
          <w:highlight w:val="none"/>
          <w:u w:val="single"/>
        </w:rPr>
        <w:t>甲方对此明确知晓并同意。</w:t>
      </w:r>
    </w:p>
    <w:p w14:paraId="4DB6CEB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 、法律责任</w:t>
      </w:r>
    </w:p>
    <w:p w14:paraId="65DEB6F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第二十</w:t>
      </w: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甲方以不实承诺或提供虚假证明材料获取缴存资格的，自发现之日起列入失信人员名单。甲方已申请住房公积金贷款的，乙方有权做出不予贷款的决定；甲方已取得住房公积金贷款的，乙方有权提前收回贷款本息。</w:t>
      </w:r>
      <w:r>
        <w:rPr>
          <w:rFonts w:hint="eastAsia" w:ascii="宋体" w:hAnsi="宋体" w:eastAsia="宋体" w:cs="宋体"/>
          <w:b/>
          <w:bCs/>
          <w:color w:val="auto"/>
          <w:sz w:val="24"/>
          <w:szCs w:val="24"/>
          <w:highlight w:val="none"/>
          <w:u w:val="single"/>
        </w:rPr>
        <w:t>甲方对此明确知晓并同意。</w:t>
      </w:r>
    </w:p>
    <w:p w14:paraId="04875E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甲方在个人情况发生变更后不再符合本协议第一条所约定的缴存资格时未通知乙方的，乙方可就甲方个人情况发生变更后的缴存、贷款等事项享有前款所约定的权利。</w:t>
      </w:r>
    </w:p>
    <w:p w14:paraId="3DC4474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争议解决</w:t>
      </w:r>
    </w:p>
    <w:p w14:paraId="2B0370C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第二十</w:t>
      </w: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双方就本协议内容或其执行事项发生争议的，由双方协商解决； 协商不成的，可依法向乙方所在地人民法院提起诉讼。</w:t>
      </w:r>
    </w:p>
    <w:p w14:paraId="2F388C5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、其他约定</w:t>
      </w:r>
    </w:p>
    <w:p w14:paraId="384F1FC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乙方已提请甲方注意对本协议条款作全面、准确的理解，甲方确认并承诺已充分阅读本协议各项条款,熟悉本协议及相关文件之全部内容，完全理解双方的权利义务，清楚可能产生的法律后果。</w:t>
      </w:r>
    </w:p>
    <w:p w14:paraId="162393A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第三十条</w:t>
      </w:r>
      <w:r>
        <w:rPr>
          <w:rFonts w:hint="eastAsia" w:ascii="宋体" w:hAnsi="宋体" w:eastAsia="宋体" w:cs="宋体"/>
          <w:color w:val="auto"/>
          <w:sz w:val="24"/>
          <w:szCs w:val="24"/>
          <w:highlight w:val="none"/>
        </w:rPr>
        <w:t xml:space="preserve"> 本协议未尽事宜，按照相关法律法规及有关规定执行。</w:t>
      </w:r>
    </w:p>
    <w:p w14:paraId="5AFBD23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第三十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本协议自甲方签字、乙方盖章之日起生效；如签字盖章的时间不在同一天的，以较晚的时间作为合同生效时间。</w:t>
      </w:r>
    </w:p>
    <w:p w14:paraId="1DA5711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前款所称签字盖章包括电子签名和电子印章。</w:t>
      </w:r>
    </w:p>
    <w:p w14:paraId="4DE112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本协议有效期与《黄山市灵活就业人员参加住房公积金制度管理办法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》《黄山市灵活就业人员参加住房公积金制度实施细则》一致。</w:t>
      </w:r>
    </w:p>
    <w:p w14:paraId="279D2FA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第三十三条</w:t>
      </w:r>
      <w:r>
        <w:rPr>
          <w:rFonts w:hint="eastAsia" w:ascii="宋体" w:hAnsi="宋体" w:eastAsia="宋体" w:cs="宋体"/>
          <w:color w:val="auto"/>
          <w:sz w:val="24"/>
          <w:szCs w:val="24"/>
          <w:highlight w:val="none"/>
        </w:rPr>
        <w:t xml:space="preserve"> 本协议一式两份，双方各持一份，每份具有同等法律效力。</w:t>
      </w:r>
    </w:p>
    <w:p w14:paraId="6848D0C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第三十四条</w:t>
      </w:r>
      <w:r>
        <w:rPr>
          <w:rFonts w:hint="eastAsia" w:ascii="宋体" w:hAnsi="宋体" w:eastAsia="宋体" w:cs="宋体"/>
          <w:color w:val="auto"/>
          <w:sz w:val="24"/>
          <w:szCs w:val="24"/>
          <w:highlight w:val="none"/>
        </w:rPr>
        <w:t xml:space="preserve"> 本协议条款由乙方负责解释。</w:t>
      </w:r>
    </w:p>
    <w:p w14:paraId="35588B1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_GBK" w:hAnsi="方正小标宋_GBK" w:eastAsia="方正小标宋_GBK" w:cs="方正小标宋_GBK"/>
          <w:color w:val="auto"/>
          <w:sz w:val="32"/>
          <w:szCs w:val="32"/>
          <w:highlight w:val="none"/>
        </w:rPr>
      </w:pPr>
    </w:p>
    <w:p w14:paraId="5C5D1DD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_GBK" w:hAnsi="方正小标宋_GBK" w:eastAsia="方正小标宋_GBK" w:cs="方正小标宋_GBK"/>
          <w:color w:val="auto"/>
          <w:sz w:val="32"/>
          <w:szCs w:val="32"/>
          <w:highlight w:val="none"/>
        </w:rPr>
      </w:pPr>
    </w:p>
    <w:p w14:paraId="13CA12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个人信息处理告知与授权</w:t>
      </w:r>
    </w:p>
    <w:p w14:paraId="19DF82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14:paraId="3FD5C5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color w:val="auto"/>
          <w:sz w:val="24"/>
          <w:szCs w:val="24"/>
          <w:highlight w:val="none"/>
        </w:rPr>
        <w:t>1.</w:t>
      </w:r>
      <w:r>
        <w:rPr>
          <w:rFonts w:hint="eastAsia" w:ascii="宋体" w:hAnsi="宋体" w:eastAsia="宋体" w:cs="宋体"/>
          <w:color w:val="auto"/>
          <w:sz w:val="24"/>
          <w:szCs w:val="24"/>
          <w:highlight w:val="none"/>
        </w:rPr>
        <w:t>根据有关法律、法规、规章或者国家有关规定，公安、住房和城乡建设、 人民银行等部门和不动产登记等机构有权依法查询、核实甲方的个人信息。</w:t>
      </w:r>
      <w:r>
        <w:rPr>
          <w:rFonts w:hint="eastAsia" w:ascii="宋体" w:hAnsi="宋体" w:eastAsia="宋体" w:cs="宋体"/>
          <w:b/>
          <w:bCs/>
          <w:color w:val="auto"/>
          <w:sz w:val="24"/>
          <w:szCs w:val="24"/>
          <w:highlight w:val="none"/>
        </w:rPr>
        <w:t>甲方 授权乙方向包括但不限于公安、住房城乡建设、人民银行等部门和不动产登记等机构依法查询、核实甲方相关信息，用于办理甲方的住房公积金业务以及组织住房公积金内外部审计、业务分析统计、监管报送、征信报送、司法协助、合规检查等。</w:t>
      </w:r>
    </w:p>
    <w:p w14:paraId="37FAF7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甲方授权乙方处理的个人信息包括：</w:t>
      </w:r>
    </w:p>
    <w:p w14:paraId="04EB2B1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姓名、国家或地区、户籍情况、出生年月、性别、学历、职称、手机号码、 婚姻状况、证件类型、证件号、通讯地址、配偶姓名、配偶证件类型、配偶证件  号码、职业、手机号码、个人缴存基数、缴存比例、月缴存金额、缴存方式、托 收日、托收账户号码、个人征信信息、不动产交易信息、家庭房产套数、个人社 保信息等。</w:t>
      </w:r>
    </w:p>
    <w:p w14:paraId="5CC5BF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根据《中华人民共和国个人信息保护法》第十三条的规定，乙方符合不需要 履行向甲方事先告知同意而采集个人信息的情形时，可不必事先征得甲方同意而 采集其信息。</w:t>
      </w:r>
    </w:p>
    <w:p w14:paraId="75F4E66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2.乙方处理甲方个人敏感信息用于办理甲方住房公积金相关业务，以及依法 依规用于住房公积金内外部审计、业务分析统计、监管报送、征信报送、司法协 助、合规检查等业务之需要，不得用于其他目的。</w:t>
      </w:r>
    </w:p>
    <w:p w14:paraId="24AB6E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甲方个人敏感信息是指一旦泄露或者非法使用，容易导致甲方的人格尊严受 到侵害或者人身、财产安全受到危害的个人信息。包括甲方的个人生物识别、姓 名、身份证</w:t>
      </w:r>
      <w:r>
        <w:rPr>
          <w:rFonts w:hint="eastAsia" w:ascii="宋体" w:hAnsi="宋体" w:eastAsia="宋体" w:cs="宋体"/>
          <w:color w:val="auto"/>
          <w:sz w:val="24"/>
          <w:szCs w:val="24"/>
          <w:highlight w:val="none"/>
          <w:lang w:val="en-US" w:eastAsia="zh-CN"/>
        </w:rPr>
        <w:t>号码</w:t>
      </w:r>
      <w:r>
        <w:rPr>
          <w:rFonts w:hint="eastAsia" w:ascii="宋体" w:hAnsi="宋体" w:eastAsia="宋体" w:cs="宋体"/>
          <w:color w:val="auto"/>
          <w:sz w:val="24"/>
          <w:szCs w:val="24"/>
          <w:highlight w:val="none"/>
        </w:rPr>
        <w:t>、手机号码等。</w:t>
      </w:r>
    </w:p>
    <w:p w14:paraId="1CE76AC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甲方对此明确知晓并同意。</w:t>
      </w:r>
      <w:r>
        <w:rPr>
          <w:rFonts w:hint="eastAsia" w:ascii="宋体" w:hAnsi="宋体" w:eastAsia="宋体" w:cs="宋体"/>
          <w:color w:val="auto"/>
          <w:sz w:val="24"/>
          <w:szCs w:val="24"/>
          <w:highlight w:val="none"/>
        </w:rPr>
        <w:t xml:space="preserve">  </w:t>
      </w:r>
    </w:p>
    <w:p w14:paraId="2663A33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3.乙方或乙方授权的第三方为甲方提供多种身份验证方式，包括但不限于静  态密码、动态密码、数字证书、电子签名、生物信息等方式中的一种或多种。如  甲方选择不提供某一类或某几类信息的，不影响甲方采用其他方式完成身份验证。</w:t>
      </w:r>
    </w:p>
    <w:p w14:paraId="47071F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4.乙方有权处理甲方上述未去标识化的个人信息的期限，从甲方申请签订本 协议之日起至住房公积金业务办结之日止，但法律、行政法规另有规定或存储、 提供相关个人住房公积金信息用于办理政务服务事项的除外。</w:t>
      </w:r>
    </w:p>
    <w:p w14:paraId="68D375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本协议解除或终止后，甲方尚未办理销户的或者仍在偿还住房公积金贷款的， 不视为住房公积金业务办结。</w:t>
      </w:r>
    </w:p>
    <w:p w14:paraId="752974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5.乙方应当采取各种合理且必要的措施保障甲方的个人信息安全，确保信息 处理目的和处理方式符合最小必要原则。当乙方需要向其他有关部门或第三方机 构提供甲方个人信息时，应当符合本协议的约定，或者依据法律、行政法规的规 定；非经甲方同意，不得将未去标识化的甲方个人信息直接用于商业目的。</w:t>
      </w:r>
    </w:p>
    <w:p w14:paraId="481790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14:paraId="2B9CB4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14:paraId="56534D9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甲方(签字):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乙方(盖章):</w:t>
      </w:r>
    </w:p>
    <w:p w14:paraId="35F7670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14:paraId="00B6B8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                                日 期 ：</w:t>
      </w:r>
    </w:p>
    <w:p w14:paraId="2D7697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p>
    <w:p w14:paraId="5D3E528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highlight w:val="none"/>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D600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91CB8">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B91CB8">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42C1A"/>
    <w:rsid w:val="012B0DF9"/>
    <w:rsid w:val="02D05812"/>
    <w:rsid w:val="03123218"/>
    <w:rsid w:val="03552A08"/>
    <w:rsid w:val="05F00246"/>
    <w:rsid w:val="0690090C"/>
    <w:rsid w:val="075631C5"/>
    <w:rsid w:val="07D41268"/>
    <w:rsid w:val="08BA49DD"/>
    <w:rsid w:val="093C6C53"/>
    <w:rsid w:val="0A1E63D6"/>
    <w:rsid w:val="0A264F34"/>
    <w:rsid w:val="0A3F5E5E"/>
    <w:rsid w:val="0B2E756E"/>
    <w:rsid w:val="0C803E0F"/>
    <w:rsid w:val="0CE563FB"/>
    <w:rsid w:val="0E75568F"/>
    <w:rsid w:val="0E9D4587"/>
    <w:rsid w:val="0EF92D78"/>
    <w:rsid w:val="0F4D0AAA"/>
    <w:rsid w:val="0FFD23A2"/>
    <w:rsid w:val="10410FB7"/>
    <w:rsid w:val="10774E5E"/>
    <w:rsid w:val="124B4B61"/>
    <w:rsid w:val="12B677C2"/>
    <w:rsid w:val="12E00606"/>
    <w:rsid w:val="133E7C06"/>
    <w:rsid w:val="150F3BC1"/>
    <w:rsid w:val="154C69CF"/>
    <w:rsid w:val="15C14DEB"/>
    <w:rsid w:val="16E65F77"/>
    <w:rsid w:val="18C479B3"/>
    <w:rsid w:val="1A195D47"/>
    <w:rsid w:val="1A4021BA"/>
    <w:rsid w:val="1AFE63D7"/>
    <w:rsid w:val="1B28788F"/>
    <w:rsid w:val="1B4756DD"/>
    <w:rsid w:val="1C146065"/>
    <w:rsid w:val="1C315E88"/>
    <w:rsid w:val="1C9C6D7D"/>
    <w:rsid w:val="1CA26A88"/>
    <w:rsid w:val="1D682B0D"/>
    <w:rsid w:val="1E0B605A"/>
    <w:rsid w:val="1EFD0E66"/>
    <w:rsid w:val="1F1D2651"/>
    <w:rsid w:val="206800B8"/>
    <w:rsid w:val="208B6998"/>
    <w:rsid w:val="21AB121A"/>
    <w:rsid w:val="220925D9"/>
    <w:rsid w:val="221F404D"/>
    <w:rsid w:val="233C30A9"/>
    <w:rsid w:val="234F4C1B"/>
    <w:rsid w:val="240772AA"/>
    <w:rsid w:val="24090484"/>
    <w:rsid w:val="255411B0"/>
    <w:rsid w:val="259F1949"/>
    <w:rsid w:val="25A115C9"/>
    <w:rsid w:val="26A768F9"/>
    <w:rsid w:val="27CD66DB"/>
    <w:rsid w:val="29377EAB"/>
    <w:rsid w:val="29891198"/>
    <w:rsid w:val="299C5651"/>
    <w:rsid w:val="29E61678"/>
    <w:rsid w:val="2A5E6050"/>
    <w:rsid w:val="2B232846"/>
    <w:rsid w:val="2B3247EE"/>
    <w:rsid w:val="2B341EF0"/>
    <w:rsid w:val="2BF8000A"/>
    <w:rsid w:val="2C4816D5"/>
    <w:rsid w:val="2CCE1642"/>
    <w:rsid w:val="2CF4664D"/>
    <w:rsid w:val="2E0B3C17"/>
    <w:rsid w:val="2E647C32"/>
    <w:rsid w:val="2ECA65D4"/>
    <w:rsid w:val="2F3C780C"/>
    <w:rsid w:val="2F5D74EB"/>
    <w:rsid w:val="2FC52F02"/>
    <w:rsid w:val="30863717"/>
    <w:rsid w:val="318D3859"/>
    <w:rsid w:val="325C5B7B"/>
    <w:rsid w:val="32A55426"/>
    <w:rsid w:val="34762022"/>
    <w:rsid w:val="34A1393A"/>
    <w:rsid w:val="34AC6A12"/>
    <w:rsid w:val="34E622D6"/>
    <w:rsid w:val="35D33E8F"/>
    <w:rsid w:val="36140CE4"/>
    <w:rsid w:val="36F576CB"/>
    <w:rsid w:val="375720DA"/>
    <w:rsid w:val="37DD7463"/>
    <w:rsid w:val="38C65B34"/>
    <w:rsid w:val="38F76303"/>
    <w:rsid w:val="39BB08DC"/>
    <w:rsid w:val="3A144A89"/>
    <w:rsid w:val="3AEC2F3B"/>
    <w:rsid w:val="3D032B65"/>
    <w:rsid w:val="3EF32DD6"/>
    <w:rsid w:val="3F3371DF"/>
    <w:rsid w:val="3F345F5D"/>
    <w:rsid w:val="40F14E1A"/>
    <w:rsid w:val="414F2C35"/>
    <w:rsid w:val="429E5DDA"/>
    <w:rsid w:val="43966372"/>
    <w:rsid w:val="448E5706"/>
    <w:rsid w:val="44D24AA9"/>
    <w:rsid w:val="44F62E0C"/>
    <w:rsid w:val="467B53AD"/>
    <w:rsid w:val="47537093"/>
    <w:rsid w:val="478B4C6E"/>
    <w:rsid w:val="47F55FF5"/>
    <w:rsid w:val="48DB5895"/>
    <w:rsid w:val="49AE1470"/>
    <w:rsid w:val="49E8254F"/>
    <w:rsid w:val="4B80136B"/>
    <w:rsid w:val="4B802E1E"/>
    <w:rsid w:val="4C4F3FC2"/>
    <w:rsid w:val="4CB100AA"/>
    <w:rsid w:val="4E32420F"/>
    <w:rsid w:val="4EAA3748"/>
    <w:rsid w:val="4FA93FDD"/>
    <w:rsid w:val="4FB64046"/>
    <w:rsid w:val="4FCD197A"/>
    <w:rsid w:val="4FCE0986"/>
    <w:rsid w:val="507C77CE"/>
    <w:rsid w:val="51A61200"/>
    <w:rsid w:val="528F2AA4"/>
    <w:rsid w:val="536D374F"/>
    <w:rsid w:val="54780344"/>
    <w:rsid w:val="548418EC"/>
    <w:rsid w:val="54BC7595"/>
    <w:rsid w:val="551B260D"/>
    <w:rsid w:val="56501BA9"/>
    <w:rsid w:val="570E1063"/>
    <w:rsid w:val="57744C94"/>
    <w:rsid w:val="58690F0C"/>
    <w:rsid w:val="59A57345"/>
    <w:rsid w:val="59E52A0A"/>
    <w:rsid w:val="59FD262F"/>
    <w:rsid w:val="5E7668F3"/>
    <w:rsid w:val="60DE647B"/>
    <w:rsid w:val="60E829A5"/>
    <w:rsid w:val="61466DA4"/>
    <w:rsid w:val="61884DAB"/>
    <w:rsid w:val="61A62640"/>
    <w:rsid w:val="61C271FA"/>
    <w:rsid w:val="621D19F7"/>
    <w:rsid w:val="64DD0D42"/>
    <w:rsid w:val="65702187"/>
    <w:rsid w:val="671572C4"/>
    <w:rsid w:val="678D12BD"/>
    <w:rsid w:val="67B56133"/>
    <w:rsid w:val="67D07FE2"/>
    <w:rsid w:val="680010F0"/>
    <w:rsid w:val="684D22B1"/>
    <w:rsid w:val="69645D1F"/>
    <w:rsid w:val="69655E7A"/>
    <w:rsid w:val="69FE4D74"/>
    <w:rsid w:val="6A9D5B77"/>
    <w:rsid w:val="6AD66FD5"/>
    <w:rsid w:val="6BCE05FE"/>
    <w:rsid w:val="6C344993"/>
    <w:rsid w:val="6C9C0EC0"/>
    <w:rsid w:val="6CAF4E25"/>
    <w:rsid w:val="6D0B1173"/>
    <w:rsid w:val="6D262C96"/>
    <w:rsid w:val="6D3348B6"/>
    <w:rsid w:val="6D4A44DB"/>
    <w:rsid w:val="6D8249DF"/>
    <w:rsid w:val="6EDD405E"/>
    <w:rsid w:val="6F8550FB"/>
    <w:rsid w:val="70D94ADA"/>
    <w:rsid w:val="70DB5280"/>
    <w:rsid w:val="70FE5BF1"/>
    <w:rsid w:val="710715BA"/>
    <w:rsid w:val="713737CC"/>
    <w:rsid w:val="71637B14"/>
    <w:rsid w:val="71A70E0B"/>
    <w:rsid w:val="71C92D3B"/>
    <w:rsid w:val="72406FD7"/>
    <w:rsid w:val="72980980"/>
    <w:rsid w:val="73AA5865"/>
    <w:rsid w:val="73C572FE"/>
    <w:rsid w:val="74B16002"/>
    <w:rsid w:val="74C3179F"/>
    <w:rsid w:val="75556E29"/>
    <w:rsid w:val="75801B52"/>
    <w:rsid w:val="75C54845"/>
    <w:rsid w:val="75FF3025"/>
    <w:rsid w:val="770A4665"/>
    <w:rsid w:val="772D6E8E"/>
    <w:rsid w:val="785A5B03"/>
    <w:rsid w:val="78AD1A91"/>
    <w:rsid w:val="793B3126"/>
    <w:rsid w:val="795F53B0"/>
    <w:rsid w:val="7AF1020B"/>
    <w:rsid w:val="7B734400"/>
    <w:rsid w:val="7B8B652C"/>
    <w:rsid w:val="7D2F2D78"/>
    <w:rsid w:val="7DF24E2F"/>
    <w:rsid w:val="7E277888"/>
    <w:rsid w:val="7E292D8B"/>
    <w:rsid w:val="7E5A1AEB"/>
    <w:rsid w:val="7EDD0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5418</Words>
  <Characters>5451</Characters>
  <Lines>0</Lines>
  <Paragraphs>0</Paragraphs>
  <TotalTime>17</TotalTime>
  <ScaleCrop>false</ScaleCrop>
  <LinksUpToDate>false</LinksUpToDate>
  <CharactersWithSpaces>6436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2025-04-11T06:42:00Z</dcterms:created>
  <dc:creator>Administrator</dc:creator>
  <cp:lastModifiedBy>王玉燕</cp:lastModifiedBy>
  <cp:lastPrinted>2025-04-18T02:08:00Z</cp:lastPrinted>
  <dcterms:modified xsi:type="dcterms:W3CDTF">2025-07-11T02:12:06Z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93873FDBB16C43E48608087E110C27F7</vt:lpwstr>
  </property>
  <property fmtid="{D5CDD505-2E9C-101B-9397-08002B2CF9AE}" pid="4" name="KSOTemplateDocerSaveRecord">
    <vt:lpwstr>eyJoZGlkIjoiMzg4YjZkYzU0YTA4MGYzZWYzMDI0NjhhYTdhMGQyOWIiLCJ1c2VySWQiOiI5NTM5NDc0NTUifQ==</vt:lpwstr>
  </property>
</Properties>
</file>